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/>
          <w:b/>
          <w:color w:val="FF0000"/>
          <w:sz w:val="36"/>
          <w:szCs w:val="36"/>
          <w:lang w:val="ru-RU"/>
        </w:rPr>
      </w:pPr>
    </w:p>
    <w:p>
      <w:pPr>
        <w:spacing w:after="0"/>
        <w:jc w:val="center"/>
        <w:rPr>
          <w:rFonts w:hint="default" w:ascii="Times New Roman" w:hAnsi="Times New Roman"/>
          <w:b/>
          <w:color w:val="FF0000"/>
          <w:sz w:val="36"/>
          <w:szCs w:val="36"/>
          <w:lang w:val="ru-RU"/>
        </w:rPr>
      </w:pPr>
      <w:r>
        <w:rPr>
          <w:rFonts w:hint="default" w:ascii="Times New Roman" w:hAnsi="Times New Roman"/>
          <w:b/>
          <w:color w:val="FF0000"/>
          <w:sz w:val="36"/>
          <w:szCs w:val="36"/>
          <w:lang w:val="ru-RU"/>
        </w:rPr>
        <w:t xml:space="preserve">  </w:t>
      </w:r>
    </w:p>
    <w:p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pict>
          <v:shape id="_x0000_i1025" o:spt="136" type="#_x0000_t136" style="height:213pt;width:467.4pt;" coordsize="21600,21600">
            <v:path/>
            <v:fill focussize="0,0"/>
            <v:stroke/>
            <v:imagedata o:title=""/>
            <o:lock v:ext="edit"/>
            <v:textpath on="t" fitshape="t" fitpath="t" trim="t" xscale="f" string="Раздел 3. &#10;Организационно-методическая&#10; работа." style="font-family:Arial Black;font-size:36pt;v-text-align:center;"/>
            <w10:wrap type="none"/>
            <w10:anchorlock/>
          </v:shape>
        </w:pict>
      </w:r>
    </w:p>
    <w:p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br w:type="page"/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Педагогические советы.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632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1"/>
        <w:gridCol w:w="1417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pStyle w:val="6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Установочный.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Новые горизонты в работе педагогического коллектива ДОУ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>.</w:t>
            </w:r>
          </w:p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460" w:hanging="4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летней оздоровительной работы.</w:t>
            </w:r>
          </w:p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460" w:hanging="4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Приоритетные задачи работы на 2022-2023 учебный год.</w:t>
            </w:r>
          </w:p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460" w:hanging="4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Программное обеспечение образовательного процесса.</w:t>
            </w:r>
          </w:p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ind w:left="460" w:hanging="4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Разное.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Анашкина И.Е.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Зам.зав. по ВиМР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Рябых О.А.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АХЧ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Трещева Т.В.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2.</w:t>
            </w: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Основная</w:t>
            </w:r>
            <w:r>
              <w:rPr>
                <w:rFonts w:hint="default"/>
                <w:b/>
                <w:color w:val="000000"/>
                <w:sz w:val="28"/>
                <w:szCs w:val="28"/>
                <w:lang w:val="ru-RU"/>
              </w:rPr>
              <w:t xml:space="preserve"> общеобразовательная программа ДОУ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both"/>
              <w:textAlignment w:val="auto"/>
              <w:rPr>
                <w:rFonts w:hint="default"/>
                <w:b w:val="0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/>
                <w:color w:val="000000"/>
                <w:sz w:val="28"/>
                <w:szCs w:val="28"/>
                <w:lang w:val="ru-RU"/>
              </w:rPr>
              <w:t>Цель</w:t>
            </w:r>
            <w:r>
              <w:rPr>
                <w:rFonts w:hint="default"/>
                <w:b w:val="0"/>
                <w:bCs/>
                <w:color w:val="000000"/>
                <w:sz w:val="28"/>
                <w:szCs w:val="28"/>
                <w:lang w:val="ru-RU"/>
              </w:rPr>
              <w:t xml:space="preserve"> - систематизировать работу по основным направлениям ООП, разработанной на основе ФОП ДО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both"/>
              <w:textAlignment w:val="auto"/>
              <w:rPr>
                <w:rFonts w:hint="default"/>
                <w:b w:val="0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/>
                <w:color w:val="000000"/>
                <w:sz w:val="28"/>
                <w:szCs w:val="28"/>
                <w:lang w:val="ru-RU"/>
              </w:rPr>
              <w:t>Структура ООП ДО, разработанный на основе ФГОС и ФОП ДО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315" w:lineRule="atLeast"/>
              <w:ind w:left="440" w:leftChars="0" w:hanging="360" w:firstLineChars="0"/>
              <w:jc w:val="both"/>
              <w:rPr>
                <w:rFonts w:hint="default"/>
                <w:b w:val="0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/>
                <w:color w:val="000000"/>
                <w:sz w:val="28"/>
                <w:szCs w:val="28"/>
                <w:lang w:val="ru-RU"/>
              </w:rPr>
              <w:t xml:space="preserve">Основные направления ООП 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315" w:lineRule="atLeast"/>
              <w:ind w:left="440" w:leftChars="0" w:hanging="360" w:firstLineChars="0"/>
              <w:jc w:val="both"/>
              <w:rPr>
                <w:rFonts w:hint="default"/>
                <w:b w:val="0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/>
                <w:color w:val="000000"/>
                <w:sz w:val="28"/>
                <w:szCs w:val="28"/>
                <w:lang w:val="ru-RU"/>
              </w:rPr>
              <w:t>Направления и задачи коррекционно-развивающей работы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315" w:lineRule="atLeast"/>
              <w:ind w:left="440" w:leftChars="0" w:hanging="36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/>
                <w:b w:val="0"/>
                <w:bCs/>
                <w:color w:val="000000"/>
                <w:sz w:val="28"/>
                <w:szCs w:val="28"/>
                <w:lang w:val="ru-RU"/>
              </w:rPr>
              <w:t>Обсуждение и принятие решений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Анашкина И.Е.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Зам.зав. по ВиМР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Рябых О.А..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медицинская сестра Гаврикова Е.В.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Лебедева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Т.С.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3.</w:t>
            </w: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  <w:lang w:val="ru-RU"/>
              </w:rPr>
              <w:t>Нет</w:t>
            </w:r>
            <w:r>
              <w:rPr>
                <w:rFonts w:hint="default" w:ascii="Times New Roman" w:hAnsi="Times New Roman"/>
                <w:b/>
                <w:sz w:val="28"/>
                <w:szCs w:val="28"/>
                <w:shd w:val="clear" w:color="auto" w:fill="FFFFFF" w:themeFill="background1"/>
                <w:lang w:val="ru-RU"/>
              </w:rPr>
              <w:t xml:space="preserve"> земли краше, чем страна наша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Цель</w:t>
            </w: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 xml:space="preserve"> - совершенствовать работу по патриотическому воспитанию детей дошкольного возраста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</w:p>
          <w:p>
            <w:pPr>
              <w:numPr>
                <w:ilvl w:val="0"/>
                <w:numId w:val="3"/>
              </w:numPr>
              <w:spacing w:after="0" w:line="240" w:lineRule="auto"/>
              <w:ind w:left="440" w:leftChars="0" w:hanging="36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 xml:space="preserve">Патриотическое направление в программе. 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440" w:leftChars="0" w:hanging="36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Нравственно-патриотическое воспитание детей посредством приобщения к истокам народной культуры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440" w:leftChars="0" w:hanging="36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Краеведение - основа воспитания патриотизма у дошкольников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440" w:leftChars="0" w:hanging="36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Обсуждение и принятие решений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Анашкина И.Е.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Зам.зав. по ВиМР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Рябых О.А.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Корнова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Н.В.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Сафронова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Н.А,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4.</w:t>
            </w: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  <w:lang w:val="ru-RU"/>
              </w:rPr>
              <w:t>Д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 w:themeFill="background1"/>
                <w:lang w:val="ru-RU"/>
              </w:rPr>
              <w:t>вижение</w:t>
            </w:r>
            <w:r>
              <w:rPr>
                <w:rFonts w:hint="default" w:ascii="Times New Roman" w:hAnsi="Times New Roman"/>
                <w:b/>
                <w:color w:val="000000"/>
                <w:sz w:val="28"/>
                <w:szCs w:val="28"/>
                <w:shd w:val="clear" w:color="auto" w:fill="FFFFFF" w:themeFill="background1"/>
                <w:lang w:val="ru-RU"/>
              </w:rPr>
              <w:t xml:space="preserve"> - залог здоровья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Цель</w:t>
            </w: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 xml:space="preserve"> - систематизировать работу педагогов по организации образовательной деятельности в соответствии с задачами образовательной области «Физическое развитие»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440" w:leftChars="0" w:hanging="44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Содержание работы по физкультуре в группах ДОУ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440" w:leftChars="0" w:hanging="44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Развитие двигательной активности детей дошкольного возраста в игровой деятельности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440" w:leftChars="0" w:hanging="44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Формирование у детей дошкольного возраста ценностей здорового образа жизни в различных видах деятельности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440" w:leftChars="0" w:hanging="44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Обсуждение и принятие решений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Анашкина И.Е.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Зам.зав. по ВиМР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Рябых О.А.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Инструктор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по физ.культуре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Шитова</w:t>
            </w:r>
            <w:r>
              <w:rPr>
                <w:rFonts w:hint="default" w:ascii="Times New Roman" w:hAnsi="Times New Roman"/>
                <w:lang w:val="ru-RU"/>
              </w:rPr>
              <w:t xml:space="preserve"> Е.В.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Воспитатель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Соловьева С.А.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/>
                <w:b/>
                <w:sz w:val="32"/>
                <w:szCs w:val="32"/>
                <w:lang w:val="ru-RU"/>
              </w:rPr>
              <w:t>5.</w:t>
            </w: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spacing w:after="0" w:line="240" w:lineRule="auto"/>
              <w:ind w:left="1080" w:leftChars="0"/>
              <w:jc w:val="center"/>
              <w:rPr>
                <w:rFonts w:hint="default" w:ascii="Times New Roman" w:hAnsi="Times New Roman"/>
                <w:b/>
                <w:bCs w:val="0"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8"/>
                <w:szCs w:val="28"/>
                <w:shd w:val="clear" w:color="auto" w:fill="FFFFFF" w:themeFill="background1"/>
                <w:lang w:val="ru-RU"/>
              </w:rPr>
              <w:t>«Итоги работы ДОУ»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Цель-  проанализировать работу за прошедший год.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440" w:leftChars="0" w:hanging="44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Анализ деятельности ДОУ за 2023/24 учебный год.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440" w:leftChars="0" w:hanging="44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Отчеты воспитателей групп о проделанной работе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440" w:leftChars="0" w:hanging="44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Отчеты педагогов ДОУ и коррекционного блока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440" w:leftChars="0" w:hanging="44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Обсуждение и принятие решений</w:t>
            </w:r>
            <w:r>
              <w:rPr>
                <w:rFonts w:hint="default" w:ascii="Times New Roman" w:hAnsi="Times New Roman"/>
                <w:b/>
                <w:bCs w:val="0"/>
                <w:sz w:val="28"/>
                <w:szCs w:val="28"/>
                <w:shd w:val="clear" w:color="auto" w:fill="FFFFFF" w:themeFill="background1"/>
                <w:lang w:val="ru-RU"/>
              </w:rPr>
              <w:br w:type="textWrapping"/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Анашкина И.Е.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Зам.зав. по ВиМР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Рябых О.А.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  Темы самообразования педагогов.  Открытые просмотры педагогической деятельности.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pPr w:leftFromText="180" w:rightFromText="180" w:vertAnchor="text" w:horzAnchor="margin" w:tblpXSpec="center" w:tblpY="241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517"/>
        <w:gridCol w:w="4536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Открытое занятие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Андрианова Т.А.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сенсорных способностей посредством дидактической игры у детей 4-5 лет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22-26.04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Астаркина К.А.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Знакомство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детей второй младшей группы с родным краем при помощи настольных игр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06-10.05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Букина Ю.А.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Эйдетика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как метод развития памяти у детей дошкольного возраста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12-16.02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творческих способностей детей старшего дошкольного возраста в изо-деятельности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01-05.04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Васильковская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патриотических чувств у детей старшего дошкольного возраста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02-06.10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Горбачева А.В.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 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етей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старшего дошкольного возраста привычки к здоровому образу жизни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04-08.03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Ефремова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А.В.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культуры общения и дружеских взаимоотношений детей в подготовительной группе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08.01-12.01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Желтова А.С.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Теневой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театр как средство развития творческих способностей младших дошкольников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Костикова Н.Н.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Обогащение речи детей посредством сказок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30.10-03.11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Корнова Н.В.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Познавательно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-исследовательская деятельность дошкольников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11-15.09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Кураксина Е.А.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ранней профориентации у детей дошкольного возраста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15-19.01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Лагуточкина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О.С.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t>Первые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  <w:t xml:space="preserve"> сюжетные игры и руководство ими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29.01-02.02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Лапицкая Г.И.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225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ru-RU"/>
              </w:rPr>
              <w:t>Развитие</w:t>
            </w:r>
            <w:r>
              <w:rPr>
                <w:rFonts w:hint="default" w:ascii="Times New Roman" w:hAnsi="Times New Roman"/>
                <w:color w:val="000000"/>
                <w:kern w:val="36"/>
                <w:sz w:val="28"/>
                <w:szCs w:val="28"/>
                <w:lang w:val="ru-RU"/>
              </w:rPr>
              <w:t xml:space="preserve"> экологического воспитания дошкольников через дидактические игры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08-12.04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Лапицкая Е.А.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color w:val="000000"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нравственных качеств детей дошкольного возраста посредством русских народных сказок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27.11-01.12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Т.С.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у детей подготовительной к школе группы навыков культуры поведения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04-08.09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Т.В.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Роль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семьи в воспитании детей дошкольного возраста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16-20.10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М.А.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color w:val="000000"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Арттерапия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как развитие творческих способностей детей старшего дошкольного возраста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Мкртчян Е.В.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 использование приемов повышающих мотивацию воспитанников к изучению английского языка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15-19.04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Е.Г.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театрализованной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деятельности на занятиях музыки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04-08.12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Овсянникова С.Ю.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Речевое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развитие детей дошкольного возраста в процессе ознакомления с природным и социальным миром родного края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6.02</w:t>
            </w:r>
            <w:r>
              <w:rPr>
                <w:rFonts w:ascii="Times New Roman" w:hAnsi="Times New Roman"/>
                <w:sz w:val="28"/>
                <w:szCs w:val="28"/>
              </w:rPr>
              <w:t>-0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Окунькова М.Н.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связной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речи у детей дошкольного возраста с ОНР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22-26.01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Полозова О.И.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225" w:line="240" w:lineRule="auto"/>
              <w:outlineLvl w:val="0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Проектная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деятельность как средство развития познавательной деятельности детей младшего дошкольного возраста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05-09.02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М.В.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развивающей игры для формирования элементарных математических представлений в ДОУ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06-10.11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Рашенбуршева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Н.А.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Игра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как средство общения детей первой младшей группы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25-29.12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А.В.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артикуляционной и мелкой моторики как эффективное средство коррекции звукопроизношения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Рухлова Н.А.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Игры на ориентировку в пространстве в рамках непосредственно образовательной деятельности в ДОУ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Сайко Н.В.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Игровые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методы в коррекции речи детей дошкольного возраста с ТНР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25-29.03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Саплина Е.А.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Сказкотерапия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в работе с детьми ОВЗ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01-05.01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Сафронова Н.А.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Нравственно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-патриотическое воспитание детей старшего дошкольного возраста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С.А.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Роль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театрализованной деятельности в развитии творческих способностей у детей старшего дошкольного возраста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18-22.03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Спирикова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Л.Г.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творческих способностей и эмоционально-познавательной сферы у детей дошкольного возраста через различные виды музыкальной деятельности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09-13.10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Тимакова С.О.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Применение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биоэнергопластики при коррекции звукопроизношения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29-03.05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Фролова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В.С.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Роль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семьи в развитии коммуникационных навыков дошкольников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11-15.03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Фролова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О.И.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познавательных процессов у детей с ограниченными возможностями здоровья при помощи сенсорных игр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13-17.05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Шитова Е.В.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Народные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подвижные игры в физическом воспитании дошкольников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 w:bidi="ar-SA"/>
              </w:rPr>
              <w:t>35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М.А.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инклюзивного образовательного процесса в ДОУ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</w:tbl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 Коллективные мероприятия.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28"/>
        <w:gridCol w:w="1640"/>
        <w:gridCol w:w="1913"/>
        <w:gridCol w:w="2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«День Знаний», все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Дементьева Л.Г.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«Рекомендации по работе с детьми ОВЗ»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педагоги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04-08.09.23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Щербакова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М.А.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Саплина Е.А.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Фролова О.И.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«Приоритетные направления развития ребенка в младшем дошкольном возрасте»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родителей 1гр, 4гр, 9гр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11-15.09.23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Щербакова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М.А.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Саплина Е.А.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Фролова О.И.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чтения стихотворений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С.А. Есенина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возрастные группы,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.09.2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Лебедева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Т.С. Романова А.В.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Корнова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Н.В.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Лапицкая Г.И.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Своя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игра 1тур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1.09-31.10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Рухлова Н.А.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Астаркина К.А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старш. и подготов.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.10.2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 руководители,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Мастер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класс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«Развивающие игры Никитина»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02-06.10.23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Мартынова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Театрализованное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представление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09-14.10.23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С.А.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Гостиная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для родителей «Скука и развлечения. Вред или польза»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родители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09-14.10.23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Щербакова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М.А.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«Золотая палитра»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.10.2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Астаркина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К.А.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Фролова В.С.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 w:bidi="ar-SA"/>
              </w:rPr>
              <w:t>12.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Консультация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«Ава терапия»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.10.2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Фролова О.И.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«Золотая Осень»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.10.22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 руководители,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«Арттерапия»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06-10.11.23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Медведева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М.А.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День журналистики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все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 w:bidi="ar-SA"/>
              </w:rPr>
              <w:t xml:space="preserve"> возрастные группы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08.11.23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Букина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Ю.А.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Мартынова Т.В.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Тимкова С.О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ко Дню Матери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старш. и подготов. группы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.23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Е.Г.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Спирикова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Квизатлон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для мам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родители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.23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Астаркина К.А.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Консультация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по сказкотерапии с элементами тренинга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педагоги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27.11-01.12.23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Саплина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Е.А.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Конкурс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«Символ года»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все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 w:bidi="ar-SA"/>
              </w:rPr>
              <w:t xml:space="preserve"> возрастные группы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04-08.12.23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Астаркина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К.А.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 w:bidi="ar-SA"/>
              </w:rPr>
              <w:t>20.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Консультация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«Безопасное поведение ребенка дома и с незнакомыми людьми»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родители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04-08.12.23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Кураксина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Е.А.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Кукольный театр 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подготовит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05-09.12.22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Соловьева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Новый Год!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20-30.12.2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 руководители,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23.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«Рождественские колядки»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старш. и подготов. группы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09 - 13.01.2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М.А.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24.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Тематическое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занятие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«День пингвинов»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старшие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.01.2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Астаркина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К.А.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25.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Викторина «Головоломки»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подготовит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25.01.24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Астаркина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К.А.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Зимняя Олимпиада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старш. и подготов.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16-20.01.2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Шитова Е.В.,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Соловьева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Развлечение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«Игры народов мира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тарш. и подготов.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Мартынова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Т.В.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Морозова Е.Г.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День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памяти А.С. Пушкина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викторина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подготов.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Астаркина К.А.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Спортивное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развлечение с родителями «День Защитника Отечества»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старш.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Соловьева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«День Защитника Отечества».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подготов.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ФИЗО, воспитатели.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Родительская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гостиная «Мой непослушный ребёнок»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родители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26-29.02.24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С.А.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рисунков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«Первые цветочки»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-24.0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Медведева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М.А.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Желтова А.С.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«Широкая  масленица».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 руководители, воспитатели.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34.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Утренники «8 марта».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  <w:bookmarkStart w:id="0" w:name="_GoBack"/>
            <w:bookmarkEnd w:id="0"/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01-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Муз. руководители, педагоги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Спортивное развлечение «Будь здоров!»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воспитат.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и педагогов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11-15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Шитова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Лапицкая Г.И.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«Русские народные сказки»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средн.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С.А.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Васильковская Е.В.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Всемирный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день театра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27.03.24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Астаркина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К.А.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Неделя здоровья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Тематические занятия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Шитова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Квест «Путешествие по космосу»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Подгот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подготов.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Астаркина К.А.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Кукольный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спектакль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 младшая и средние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15-19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Соловьева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С.А.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Спирикова Л.Г.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41.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«Потешки на ладошке»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младш. группа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22-26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Костикова Н.Н.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Полозова О.И.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42.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земли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средн. группы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Корнова Н.В.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43.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«Парад Победы»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ФИЗО,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 гостиная, песни военных лет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средн. и старш.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Муз.руководитель, воспитатели.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Выпускные утренники.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подг.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 –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Муз.руководитель, воспитатели.</w:t>
            </w:r>
          </w:p>
        </w:tc>
      </w:tr>
    </w:tbl>
    <w:p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 Тематический контроль.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2631"/>
        <w:gridCol w:w="3260"/>
        <w:gridCol w:w="1418"/>
        <w:gridCol w:w="1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детского сада к новому учебному году.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предметно -  развивающей среды и жизненного пространства в группах детского сада и других помещениях для обеспечения разнообразной деятельности детей с учетом их возрастных и индивидуальных особенностей.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Анашкина И.Е.,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Зам.зав. по ВиМР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Рябых О.А.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B2B2B"/>
                <w:sz w:val="28"/>
                <w:szCs w:val="28"/>
                <w:shd w:val="clear" w:color="auto" w:fill="FFFFFF"/>
              </w:rPr>
              <w:t>Организация сюжетно-ролевой игры в детском саду и роль воспитателя в руководстве этой деятельностью.</w:t>
            </w:r>
          </w:p>
          <w:p>
            <w:pPr>
              <w:pStyle w:val="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повышения эффективности взаимодействия воспитанников друг с другом и с окружающим их миром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Анашкина И.Е.,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Зам.зав. по ВиМР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Рябых О.А.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B2B2B"/>
                <w:sz w:val="28"/>
                <w:szCs w:val="28"/>
                <w:shd w:val="clear" w:color="auto" w:fill="FFFFFF"/>
              </w:rPr>
              <w:t>Речевое развитие дошкольников в условиях ДОУ</w:t>
            </w:r>
          </w:p>
          <w:p>
            <w:pPr>
              <w:pStyle w:val="5"/>
              <w:shd w:val="clear" w:color="auto" w:fill="FFFFFF"/>
              <w:spacing w:before="0" w:beforeAutospacing="0" w:after="150" w:afterAutospacing="0"/>
              <w:rPr>
                <w:color w:val="2B2B2B"/>
                <w:sz w:val="28"/>
                <w:szCs w:val="28"/>
              </w:rPr>
            </w:pPr>
          </w:p>
          <w:p>
            <w:pPr>
              <w:pStyle w:val="5"/>
              <w:shd w:val="clear" w:color="auto" w:fill="FFFFFF"/>
              <w:spacing w:before="0" w:beforeAutospacing="0" w:after="150" w:afterAutospacing="0"/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Определить эффективность воспитательно-образовательной работы в ДОУ по развитию речи; средствами всестороннего обследования воспитательно-образовательного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Анашкина И.Е.,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Зам.зав. по ВиМР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Рябых О.А.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B2B2B"/>
                <w:sz w:val="28"/>
                <w:szCs w:val="28"/>
                <w:shd w:val="clear" w:color="auto" w:fill="FFFFFF"/>
              </w:rPr>
              <w:t>Организация деятельности по здоровьесбережению в детском саду.</w:t>
            </w:r>
          </w:p>
          <w:p>
            <w:pPr>
              <w:pStyle w:val="5"/>
              <w:shd w:val="clear" w:color="auto" w:fill="FFFFFF"/>
              <w:spacing w:before="0" w:beforeAutospacing="0" w:after="150" w:afterAutospacing="0"/>
              <w:rPr>
                <w:color w:val="2B2B2B"/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положительных и отрицательных тенденций по сохранению здоровья детей и безопасному образу жизни.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Анашкина И.Е.,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Зам.зав. по ВиМР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Рябых О.А.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B2B2B"/>
                <w:sz w:val="28"/>
                <w:szCs w:val="28"/>
                <w:shd w:val="clear" w:color="auto" w:fill="FFFFFF"/>
              </w:rPr>
              <w:t>Организация учебно-воспитательной работы по нравственно-патриотическому воспитанию дошкольников.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лучшего опыта.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Анашкина И.Е.,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Зам.зав. по ВиМР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Рябых О.А.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D8673"/>
    <w:multiLevelType w:val="multilevel"/>
    <w:tmpl w:val="C13D8673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C4A2662A"/>
    <w:multiLevelType w:val="multilevel"/>
    <w:tmpl w:val="C4A2662A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F5EE5A9F"/>
    <w:multiLevelType w:val="multilevel"/>
    <w:tmpl w:val="F5EE5A9F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E4FF2D9"/>
    <w:multiLevelType w:val="multilevel"/>
    <w:tmpl w:val="1E4FF2D9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BB86E98"/>
    <w:multiLevelType w:val="multilevel"/>
    <w:tmpl w:val="5BB86E98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11"/>
    <w:rsid w:val="000B78E8"/>
    <w:rsid w:val="0012328E"/>
    <w:rsid w:val="0014253A"/>
    <w:rsid w:val="00185B11"/>
    <w:rsid w:val="00254AE2"/>
    <w:rsid w:val="0029151B"/>
    <w:rsid w:val="002C04CD"/>
    <w:rsid w:val="003B012C"/>
    <w:rsid w:val="00463242"/>
    <w:rsid w:val="004E1909"/>
    <w:rsid w:val="00544ED6"/>
    <w:rsid w:val="005543AF"/>
    <w:rsid w:val="0059241A"/>
    <w:rsid w:val="00597770"/>
    <w:rsid w:val="006A2DF8"/>
    <w:rsid w:val="007D6DE5"/>
    <w:rsid w:val="007F51B8"/>
    <w:rsid w:val="008369ED"/>
    <w:rsid w:val="008A1668"/>
    <w:rsid w:val="009119A6"/>
    <w:rsid w:val="00950C2E"/>
    <w:rsid w:val="00A475BF"/>
    <w:rsid w:val="00A64E0A"/>
    <w:rsid w:val="00A90DD4"/>
    <w:rsid w:val="00AA41B4"/>
    <w:rsid w:val="00AB7217"/>
    <w:rsid w:val="00B0181F"/>
    <w:rsid w:val="00BB7E47"/>
    <w:rsid w:val="00BD6E91"/>
    <w:rsid w:val="00C0340C"/>
    <w:rsid w:val="00C92F47"/>
    <w:rsid w:val="00DC6EA9"/>
    <w:rsid w:val="00DE10B9"/>
    <w:rsid w:val="00E00390"/>
    <w:rsid w:val="00E56BC0"/>
    <w:rsid w:val="00E86D6E"/>
    <w:rsid w:val="00EA4B64"/>
    <w:rsid w:val="00EB53E9"/>
    <w:rsid w:val="00F148D0"/>
    <w:rsid w:val="00F353F4"/>
    <w:rsid w:val="00F556A0"/>
    <w:rsid w:val="00FD446E"/>
    <w:rsid w:val="04114F36"/>
    <w:rsid w:val="080E5FD4"/>
    <w:rsid w:val="093E537F"/>
    <w:rsid w:val="0B752FD6"/>
    <w:rsid w:val="0DA43D09"/>
    <w:rsid w:val="2F3304BC"/>
    <w:rsid w:val="33423A49"/>
    <w:rsid w:val="37A630BC"/>
    <w:rsid w:val="38277A17"/>
    <w:rsid w:val="663A1E79"/>
    <w:rsid w:val="67B62413"/>
    <w:rsid w:val="71BF4EE3"/>
    <w:rsid w:val="7295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985DA-A898-4406-85F3-34F00FD4F8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1583</Words>
  <Characters>9026</Characters>
  <Lines>75</Lines>
  <Paragraphs>21</Paragraphs>
  <TotalTime>1</TotalTime>
  <ScaleCrop>false</ScaleCrop>
  <LinksUpToDate>false</LinksUpToDate>
  <CharactersWithSpaces>10588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2022-07-04T12:28:00Z</dcterms:created>
  <dc:creator>User</dc:creator>
  <cp:lastModifiedBy>3</cp:lastModifiedBy>
  <cp:lastPrinted>2022-07-07T13:01:00Z</cp:lastPrinted>
  <dcterms:modified xsi:type="dcterms:W3CDTF">2023-08-01T08:46:31Z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F6FD8023799A42FEAEBA65F8FDF48710</vt:lpwstr>
  </property>
</Properties>
</file>